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F765" w14:textId="06B5DA8C" w:rsidR="123B79EB" w:rsidRDefault="123B79EB" w:rsidP="682E26FC">
      <w:pPr>
        <w:pStyle w:val="Heading2"/>
        <w:spacing w:before="299" w:after="299"/>
      </w:pPr>
      <w:r w:rsidRPr="682E26FC">
        <w:rPr>
          <w:rFonts w:ascii="Aptos" w:eastAsia="Aptos" w:hAnsi="Aptos" w:cs="Aptos"/>
          <w:b/>
          <w:bCs/>
          <w:sz w:val="36"/>
          <w:szCs w:val="36"/>
        </w:rPr>
        <w:t xml:space="preserve">Tagging </w:t>
      </w:r>
    </w:p>
    <w:p w14:paraId="4A821F63" w14:textId="4CD52373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Tag Cure:</w:t>
      </w:r>
      <w:r>
        <w:br/>
      </w:r>
      <w:r w:rsidRPr="682E26FC">
        <w:rPr>
          <w:rFonts w:ascii="Aptos" w:eastAsia="Aptos" w:hAnsi="Aptos" w:cs="Aptos"/>
        </w:rPr>
        <w:t xml:space="preserve"> LinkedIn: </w:t>
      </w:r>
      <w:hyperlink r:id="rId10">
        <w:r w:rsidRPr="682E26FC">
          <w:rPr>
            <w:rStyle w:val="Hyperlink"/>
            <w:rFonts w:ascii="Aptos" w:eastAsia="Aptos" w:hAnsi="Aptos" w:cs="Aptos"/>
          </w:rPr>
          <w:t>https://www.linkedin.com/company/curenyc</w:t>
        </w:r>
      </w:hyperlink>
      <w:r>
        <w:br/>
      </w:r>
      <w:r w:rsidRPr="682E26FC">
        <w:rPr>
          <w:rFonts w:ascii="Aptos" w:eastAsia="Aptos" w:hAnsi="Aptos" w:cs="Aptos"/>
        </w:rPr>
        <w:t xml:space="preserve"> Instagram: </w:t>
      </w:r>
      <w:hyperlink r:id="rId11">
        <w:r w:rsidRPr="682E26FC">
          <w:rPr>
            <w:rStyle w:val="Hyperlink"/>
            <w:rFonts w:ascii="Aptos" w:eastAsia="Aptos" w:hAnsi="Aptos" w:cs="Aptos"/>
          </w:rPr>
          <w:t>https://www.instagram.com/wewillcure</w:t>
        </w:r>
      </w:hyperlink>
      <w:r>
        <w:br/>
      </w:r>
      <w:r w:rsidRPr="682E26FC">
        <w:rPr>
          <w:rFonts w:ascii="Aptos" w:eastAsia="Aptos" w:hAnsi="Aptos" w:cs="Aptos"/>
        </w:rPr>
        <w:t xml:space="preserve"> X: </w:t>
      </w:r>
      <w:hyperlink r:id="rId12">
        <w:r w:rsidRPr="682E26FC">
          <w:rPr>
            <w:rStyle w:val="Hyperlink"/>
            <w:rFonts w:ascii="Aptos" w:eastAsia="Aptos" w:hAnsi="Aptos" w:cs="Aptos"/>
          </w:rPr>
          <w:t>https://x.com/cure345</w:t>
        </w:r>
      </w:hyperlink>
    </w:p>
    <w:p w14:paraId="7707E48A" w14:textId="57B0EF85" w:rsidR="682E26FC" w:rsidRDefault="682E26FC"/>
    <w:p w14:paraId="4E472FE3" w14:textId="3FCD778E" w:rsidR="123B79EB" w:rsidRDefault="123B79EB" w:rsidP="682E26FC">
      <w:pPr>
        <w:pStyle w:val="Heading2"/>
        <w:spacing w:before="299" w:after="299"/>
      </w:pPr>
      <w:r w:rsidRPr="682E26FC">
        <w:rPr>
          <w:rFonts w:ascii="Aptos" w:eastAsia="Aptos" w:hAnsi="Aptos" w:cs="Aptos"/>
          <w:b/>
          <w:bCs/>
          <w:sz w:val="36"/>
          <w:szCs w:val="36"/>
        </w:rPr>
        <w:t xml:space="preserve">1) ANNOUNCEMENT POST </w:t>
      </w:r>
    </w:p>
    <w:p w14:paraId="763CC4CB" w14:textId="02DC46AC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We’re proud to share that </w:t>
      </w:r>
      <w:r w:rsidRPr="682E26FC">
        <w:rPr>
          <w:rFonts w:ascii="Aptos" w:eastAsia="Aptos" w:hAnsi="Aptos" w:cs="Aptos"/>
          <w:b/>
          <w:bCs/>
        </w:rPr>
        <w:t>[Institution Name] has been recognized in the inaugural Cure Innovation Index</w:t>
      </w:r>
      <w:r w:rsidRPr="682E26FC">
        <w:rPr>
          <w:rFonts w:ascii="Aptos" w:eastAsia="Aptos" w:hAnsi="Aptos" w:cs="Aptos"/>
        </w:rPr>
        <w:t>, a national benchmark evaluating how effectively biomedical institutions translate discovery into real-world health impact.</w:t>
      </w:r>
    </w:p>
    <w:p w14:paraId="7308868C" w14:textId="777CAB5A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We are ranked </w:t>
      </w:r>
      <w:r w:rsidRPr="682E26FC">
        <w:rPr>
          <w:rFonts w:ascii="Aptos" w:eastAsia="Aptos" w:hAnsi="Aptos" w:cs="Aptos"/>
          <w:b/>
          <w:bCs/>
        </w:rPr>
        <w:t>[#] among [243 universities / 60 institutes and centers] nationwide</w:t>
      </w:r>
      <w:r w:rsidRPr="682E26FC">
        <w:rPr>
          <w:rFonts w:ascii="Aptos" w:eastAsia="Aptos" w:hAnsi="Aptos" w:cs="Aptos"/>
        </w:rPr>
        <w:t xml:space="preserve">, </w:t>
      </w:r>
      <w:r w:rsidRPr="682E26FC">
        <w:rPr>
          <w:rFonts w:ascii="Aptos" w:eastAsia="Aptos" w:hAnsi="Aptos" w:cs="Aptos"/>
          <w:b/>
          <w:bCs/>
        </w:rPr>
        <w:t>[#] in [state/region]</w:t>
      </w:r>
      <w:r w:rsidRPr="682E26FC">
        <w:rPr>
          <w:rFonts w:ascii="Aptos" w:eastAsia="Aptos" w:hAnsi="Aptos" w:cs="Aptos"/>
        </w:rPr>
        <w:t xml:space="preserve">, and recognized as a </w:t>
      </w:r>
      <w:r w:rsidRPr="682E26FC">
        <w:rPr>
          <w:rFonts w:ascii="Aptos" w:eastAsia="Aptos" w:hAnsi="Aptos" w:cs="Aptos"/>
          <w:b/>
          <w:bCs/>
        </w:rPr>
        <w:t>[special recognition] institution</w:t>
      </w:r>
      <w:r w:rsidRPr="682E26FC">
        <w:rPr>
          <w:rFonts w:ascii="Aptos" w:eastAsia="Aptos" w:hAnsi="Aptos" w:cs="Aptos"/>
        </w:rPr>
        <w:t>.</w:t>
      </w:r>
    </w:p>
    <w:p w14:paraId="2BCEAA41" w14:textId="25BF46C4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This recognition reflects not only the strength of our science, but our ability to move innovation beyond the lab</w:t>
      </w:r>
      <w:r w:rsidR="0037776A">
        <w:rPr>
          <w:rFonts w:ascii="Aptos" w:eastAsia="Aptos" w:hAnsi="Aptos" w:cs="Aptos"/>
        </w:rPr>
        <w:t xml:space="preserve"> </w:t>
      </w:r>
      <w:r w:rsidRPr="682E26FC">
        <w:rPr>
          <w:rFonts w:ascii="Aptos" w:eastAsia="Aptos" w:hAnsi="Aptos" w:cs="Aptos"/>
        </w:rPr>
        <w:t>into therapies, companies, and outcomes that improve patients’ lives.</w:t>
      </w:r>
    </w:p>
    <w:p w14:paraId="75EA1ECD" w14:textId="558C0987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🔗 Learn more about the </w:t>
      </w:r>
      <w:hyperlink r:id="rId13" w:history="1">
        <w:r w:rsidRPr="00B52488">
          <w:rPr>
            <w:rStyle w:val="Hyperlink"/>
            <w:rFonts w:ascii="Aptos" w:eastAsia="Aptos" w:hAnsi="Aptos" w:cs="Aptos"/>
          </w:rPr>
          <w:t>Cure Innovation Index</w:t>
        </w:r>
      </w:hyperlink>
    </w:p>
    <w:p w14:paraId="05BE5DCB" w14:textId="21AB4544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#HealthcareInnovation #TranslationalScience #BiomedicalInnovation #CureInnovationIndex #ResearchImpact</w:t>
      </w:r>
    </w:p>
    <w:p w14:paraId="5C8BB91E" w14:textId="6FDA1326" w:rsidR="682E26FC" w:rsidRDefault="682E26FC"/>
    <w:p w14:paraId="65E4FD02" w14:textId="7CCC8AC2" w:rsidR="123B79EB" w:rsidRDefault="123B79EB" w:rsidP="682E26FC">
      <w:pPr>
        <w:pStyle w:val="Heading2"/>
        <w:spacing w:before="299" w:after="299"/>
      </w:pPr>
      <w:r w:rsidRPr="682E26FC">
        <w:rPr>
          <w:rFonts w:ascii="Aptos" w:eastAsia="Aptos" w:hAnsi="Aptos" w:cs="Aptos"/>
          <w:b/>
          <w:bCs/>
          <w:sz w:val="36"/>
          <w:szCs w:val="36"/>
        </w:rPr>
        <w:t xml:space="preserve">2) DOMAIN PERFORMANCE POST </w:t>
      </w:r>
    </w:p>
    <w:p w14:paraId="70573B55" w14:textId="2CFEFEEA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Breakthrough science is only the beginning.</w:t>
      </w:r>
    </w:p>
    <w:p w14:paraId="2EFC3473" w14:textId="5A568511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The Cure Innovation Index recognizes </w:t>
      </w:r>
      <w:r w:rsidRPr="682E26FC">
        <w:rPr>
          <w:rFonts w:ascii="Aptos" w:eastAsia="Aptos" w:hAnsi="Aptos" w:cs="Aptos"/>
          <w:b/>
          <w:bCs/>
        </w:rPr>
        <w:t>[Institution Name]’s performance across three critical dimensions of translational success</w:t>
      </w:r>
      <w:r w:rsidRPr="682E26FC">
        <w:rPr>
          <w:rFonts w:ascii="Aptos" w:eastAsia="Aptos" w:hAnsi="Aptos" w:cs="Aptos"/>
        </w:rPr>
        <w:t>:</w:t>
      </w:r>
      <w:r w:rsidR="003D78BC">
        <w:t xml:space="preserve"> </w:t>
      </w:r>
      <w:r w:rsidRPr="682E26FC">
        <w:rPr>
          <w:rFonts w:ascii="Aptos" w:eastAsia="Aptos" w:hAnsi="Aptos" w:cs="Aptos"/>
          <w:b/>
          <w:bCs/>
        </w:rPr>
        <w:t>Entrepreneurial Readiness, Research Capabilities, and Market Translation.</w:t>
      </w:r>
    </w:p>
    <w:p w14:paraId="57F3FF72" w14:textId="5D5E98FF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lastRenderedPageBreak/>
        <w:t>Together, these reflect the systems required to consistently move discovery into real-world impact.</w:t>
      </w:r>
    </w:p>
    <w:p w14:paraId="61CC3959" w14:textId="5EBC034B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Our results underscore the importance of not just what we discover</w:t>
      </w:r>
      <w:r w:rsidR="0037776A">
        <w:rPr>
          <w:rFonts w:ascii="Aptos" w:eastAsia="Aptos" w:hAnsi="Aptos" w:cs="Aptos"/>
        </w:rPr>
        <w:t xml:space="preserve">, </w:t>
      </w:r>
      <w:r w:rsidRPr="682E26FC">
        <w:rPr>
          <w:rFonts w:ascii="Aptos" w:eastAsia="Aptos" w:hAnsi="Aptos" w:cs="Aptos"/>
        </w:rPr>
        <w:t>but how effectively we translate those discoveries into outcomes.</w:t>
      </w:r>
    </w:p>
    <w:p w14:paraId="246DCBE2" w14:textId="54AE240A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🔗 Explore the </w:t>
      </w:r>
      <w:hyperlink r:id="rId14" w:history="1">
        <w:r w:rsidRPr="00B52488">
          <w:rPr>
            <w:rStyle w:val="Hyperlink"/>
            <w:rFonts w:ascii="Aptos" w:eastAsia="Aptos" w:hAnsi="Aptos" w:cs="Aptos"/>
          </w:rPr>
          <w:t>Cure Innovation Index</w:t>
        </w:r>
      </w:hyperlink>
    </w:p>
    <w:p w14:paraId="327F20DD" w14:textId="4B3B1836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#TranslationalScience #InnovationEcosystem #LifeSciences #CureInnovationIndex</w:t>
      </w:r>
    </w:p>
    <w:p w14:paraId="09D8879A" w14:textId="317B9C62" w:rsidR="682E26FC" w:rsidRDefault="682E26FC"/>
    <w:p w14:paraId="3DCB35AB" w14:textId="0B1A4A27" w:rsidR="123B79EB" w:rsidRDefault="123B79EB" w:rsidP="682E26FC">
      <w:pPr>
        <w:pStyle w:val="Heading2"/>
        <w:spacing w:before="299" w:after="299"/>
      </w:pPr>
      <w:r w:rsidRPr="682E26FC">
        <w:rPr>
          <w:rFonts w:ascii="Aptos" w:eastAsia="Aptos" w:hAnsi="Aptos" w:cs="Aptos"/>
          <w:b/>
          <w:bCs/>
          <w:sz w:val="36"/>
          <w:szCs w:val="36"/>
        </w:rPr>
        <w:t xml:space="preserve">3) PARTNERSHIP / TTO POST </w:t>
      </w:r>
    </w:p>
    <w:p w14:paraId="61060260" w14:textId="5CD76421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Translation happens through partnership.</w:t>
      </w:r>
    </w:p>
    <w:p w14:paraId="3B5EA247" w14:textId="64F8851A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Our recognition in the Cure Innovation Index highlights </w:t>
      </w:r>
      <w:r w:rsidRPr="682E26FC">
        <w:rPr>
          <w:rFonts w:ascii="Aptos" w:eastAsia="Aptos" w:hAnsi="Aptos" w:cs="Aptos"/>
          <w:b/>
          <w:bCs/>
        </w:rPr>
        <w:t>[Institution Name] as a leading partner for industry, investors, and entrepreneurs</w:t>
      </w:r>
      <w:r w:rsidRPr="682E26FC">
        <w:rPr>
          <w:rFonts w:ascii="Aptos" w:eastAsia="Aptos" w:hAnsi="Aptos" w:cs="Aptos"/>
        </w:rPr>
        <w:t xml:space="preserve"> seeking high-quality, translational science.</w:t>
      </w:r>
    </w:p>
    <w:p w14:paraId="30B41FFB" w14:textId="0898D26D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By aligning research excellence with commercialization pathways, we are accelerating the development of scalable healthcare solutions.</w:t>
      </w:r>
    </w:p>
    <w:p w14:paraId="23155645" w14:textId="18A25CD2" w:rsidR="00A05FB4" w:rsidRDefault="00A05FB4" w:rsidP="682E26FC">
      <w:pPr>
        <w:spacing w:before="240" w:after="240"/>
      </w:pPr>
      <w:r w:rsidRPr="682E26FC">
        <w:rPr>
          <w:rFonts w:ascii="Aptos" w:eastAsia="Aptos" w:hAnsi="Aptos" w:cs="Aptos"/>
        </w:rPr>
        <w:t>We welcome opportunities to collaborate.</w:t>
      </w:r>
    </w:p>
    <w:p w14:paraId="64E06220" w14:textId="6661484F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🔗 Connect with our team: [TTO link]</w:t>
      </w:r>
    </w:p>
    <w:p w14:paraId="506C5B7C" w14:textId="7E65035F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#Biotech #HealthInnovation #Partnerships #TechTransfer #TranslationalScience #CureInnovationIndex</w:t>
      </w:r>
    </w:p>
    <w:p w14:paraId="27082BD9" w14:textId="74B5B7A7" w:rsidR="682E26FC" w:rsidRDefault="682E26FC"/>
    <w:p w14:paraId="094347DD" w14:textId="5EB28AE7" w:rsidR="123B79EB" w:rsidRDefault="123B79EB" w:rsidP="682E26FC">
      <w:pPr>
        <w:pStyle w:val="Heading2"/>
        <w:spacing w:before="299" w:after="299"/>
      </w:pPr>
      <w:r w:rsidRPr="682E26FC">
        <w:rPr>
          <w:rFonts w:ascii="Aptos" w:eastAsia="Aptos" w:hAnsi="Aptos" w:cs="Aptos"/>
          <w:b/>
          <w:bCs/>
          <w:sz w:val="36"/>
          <w:szCs w:val="36"/>
        </w:rPr>
        <w:t xml:space="preserve">4) ALUMNI POST </w:t>
      </w:r>
    </w:p>
    <w:p w14:paraId="7C899135" w14:textId="38920B06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Proud to see </w:t>
      </w:r>
      <w:r w:rsidRPr="682E26FC">
        <w:rPr>
          <w:rFonts w:ascii="Aptos" w:eastAsia="Aptos" w:hAnsi="Aptos" w:cs="Aptos"/>
          <w:b/>
          <w:bCs/>
        </w:rPr>
        <w:t>[Institution Name] recognized in the inaugural Cure Innovation Index</w:t>
      </w:r>
      <w:r w:rsidRPr="682E26FC">
        <w:rPr>
          <w:rFonts w:ascii="Aptos" w:eastAsia="Aptos" w:hAnsi="Aptos" w:cs="Aptos"/>
        </w:rPr>
        <w:t xml:space="preserve"> as one of the top U.S. institutions translating research into real-world health impact.</w:t>
      </w:r>
    </w:p>
    <w:p w14:paraId="12645C2E" w14:textId="4B5103D7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Ranked </w:t>
      </w:r>
      <w:r w:rsidRPr="682E26FC">
        <w:rPr>
          <w:rFonts w:ascii="Aptos" w:eastAsia="Aptos" w:hAnsi="Aptos" w:cs="Aptos"/>
          <w:b/>
          <w:bCs/>
        </w:rPr>
        <w:t>[#] among [243 universities / 60 institutes and centers]</w:t>
      </w:r>
      <w:r w:rsidRPr="682E26FC">
        <w:rPr>
          <w:rFonts w:ascii="Aptos" w:eastAsia="Aptos" w:hAnsi="Aptos" w:cs="Aptos"/>
        </w:rPr>
        <w:t>, this recognition highlights the strength of its innovation ecosystem and its ability to move discovery beyond the lab.</w:t>
      </w:r>
    </w:p>
    <w:p w14:paraId="4363D2AA" w14:textId="582583A3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lastRenderedPageBreak/>
        <w:t>Great to see this kind of work getting the recognition it deserves.</w:t>
      </w:r>
    </w:p>
    <w:p w14:paraId="1CA8ABE3" w14:textId="7313EDBC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🔗 Learn more about the </w:t>
      </w:r>
      <w:hyperlink r:id="rId15" w:history="1">
        <w:r w:rsidRPr="00B52488">
          <w:rPr>
            <w:rStyle w:val="Hyperlink"/>
            <w:rFonts w:ascii="Aptos" w:eastAsia="Aptos" w:hAnsi="Aptos" w:cs="Aptos"/>
          </w:rPr>
          <w:t>Cure Innovation Index</w:t>
        </w:r>
      </w:hyperlink>
    </w:p>
    <w:p w14:paraId="6482B7CE" w14:textId="2C463B84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#HealthcareInnovation #TranslationalScience #BiomedicalInnovation #CureInnovationIndex</w:t>
      </w:r>
    </w:p>
    <w:p w14:paraId="71439B71" w14:textId="3106B0D6" w:rsidR="001852AE" w:rsidRDefault="001852AE" w:rsidP="682E26FC">
      <w:pPr>
        <w:spacing w:before="240" w:after="240"/>
      </w:pPr>
    </w:p>
    <w:sectPr w:rsidR="001852AE" w:rsidSect="00874C40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616B0" w14:textId="77777777" w:rsidR="006844E8" w:rsidRDefault="006844E8" w:rsidP="008010ED">
      <w:pPr>
        <w:spacing w:after="0" w:line="240" w:lineRule="auto"/>
      </w:pPr>
      <w:r>
        <w:separator/>
      </w:r>
    </w:p>
  </w:endnote>
  <w:endnote w:type="continuationSeparator" w:id="0">
    <w:p w14:paraId="2B3398A5" w14:textId="77777777" w:rsidR="006844E8" w:rsidRDefault="006844E8" w:rsidP="00801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DBAC1E7" w14:paraId="0E5CE505" w14:textId="77777777" w:rsidTr="0DBAC1E7">
      <w:trPr>
        <w:trHeight w:val="300"/>
      </w:trPr>
      <w:tc>
        <w:tcPr>
          <w:tcW w:w="3120" w:type="dxa"/>
        </w:tcPr>
        <w:p w14:paraId="6F0C0897" w14:textId="4C51DDE8" w:rsidR="0DBAC1E7" w:rsidRDefault="0DBAC1E7" w:rsidP="0DBAC1E7">
          <w:pPr>
            <w:pStyle w:val="Header"/>
            <w:ind w:left="-115"/>
          </w:pPr>
        </w:p>
      </w:tc>
      <w:tc>
        <w:tcPr>
          <w:tcW w:w="3120" w:type="dxa"/>
        </w:tcPr>
        <w:p w14:paraId="56E29902" w14:textId="275970EF" w:rsidR="0DBAC1E7" w:rsidRDefault="0DBAC1E7" w:rsidP="0DBAC1E7">
          <w:pPr>
            <w:pStyle w:val="Header"/>
            <w:jc w:val="center"/>
          </w:pPr>
        </w:p>
      </w:tc>
      <w:tc>
        <w:tcPr>
          <w:tcW w:w="3120" w:type="dxa"/>
        </w:tcPr>
        <w:p w14:paraId="3C91A3BE" w14:textId="07D3B261" w:rsidR="0DBAC1E7" w:rsidRDefault="0DBAC1E7" w:rsidP="0DBAC1E7">
          <w:pPr>
            <w:pStyle w:val="Header"/>
            <w:ind w:right="-115"/>
            <w:jc w:val="right"/>
          </w:pPr>
        </w:p>
      </w:tc>
    </w:tr>
  </w:tbl>
  <w:p w14:paraId="37129CA2" w14:textId="03F14AAB" w:rsidR="0DBAC1E7" w:rsidRDefault="0DBAC1E7" w:rsidP="0DBAC1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12389" w14:textId="77777777" w:rsidR="006844E8" w:rsidRDefault="006844E8" w:rsidP="008010ED">
      <w:pPr>
        <w:spacing w:after="0" w:line="240" w:lineRule="auto"/>
      </w:pPr>
      <w:r>
        <w:separator/>
      </w:r>
    </w:p>
  </w:footnote>
  <w:footnote w:type="continuationSeparator" w:id="0">
    <w:p w14:paraId="69BC15E8" w14:textId="77777777" w:rsidR="006844E8" w:rsidRDefault="006844E8" w:rsidP="008010E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CD086"/>
    <w:multiLevelType w:val="hybridMultilevel"/>
    <w:tmpl w:val="91DC08FC"/>
    <w:lvl w:ilvl="0" w:tplc="28F6D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689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863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E07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8442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B873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889C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039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F6C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575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6BE"/>
    <w:rsid w:val="000213A9"/>
    <w:rsid w:val="00064C19"/>
    <w:rsid w:val="00075137"/>
    <w:rsid w:val="000A61D8"/>
    <w:rsid w:val="00110F82"/>
    <w:rsid w:val="001130D0"/>
    <w:rsid w:val="001178C8"/>
    <w:rsid w:val="001852AE"/>
    <w:rsid w:val="00191173"/>
    <w:rsid w:val="00196909"/>
    <w:rsid w:val="001A0061"/>
    <w:rsid w:val="001D58AA"/>
    <w:rsid w:val="001D790C"/>
    <w:rsid w:val="0024603C"/>
    <w:rsid w:val="00286166"/>
    <w:rsid w:val="00297A66"/>
    <w:rsid w:val="002C2423"/>
    <w:rsid w:val="002C76BE"/>
    <w:rsid w:val="00302F76"/>
    <w:rsid w:val="00316CD3"/>
    <w:rsid w:val="00332B48"/>
    <w:rsid w:val="0037776A"/>
    <w:rsid w:val="003969A0"/>
    <w:rsid w:val="003B167B"/>
    <w:rsid w:val="003B26A0"/>
    <w:rsid w:val="003D78BC"/>
    <w:rsid w:val="003F4E2E"/>
    <w:rsid w:val="00422627"/>
    <w:rsid w:val="0045674E"/>
    <w:rsid w:val="00475A0F"/>
    <w:rsid w:val="004C41C9"/>
    <w:rsid w:val="005007FD"/>
    <w:rsid w:val="00525F82"/>
    <w:rsid w:val="00626F57"/>
    <w:rsid w:val="006844E8"/>
    <w:rsid w:val="00696844"/>
    <w:rsid w:val="00700AD0"/>
    <w:rsid w:val="00716551"/>
    <w:rsid w:val="0077D6A1"/>
    <w:rsid w:val="00781B6B"/>
    <w:rsid w:val="00786EB3"/>
    <w:rsid w:val="007912C8"/>
    <w:rsid w:val="007D1589"/>
    <w:rsid w:val="008010ED"/>
    <w:rsid w:val="00823646"/>
    <w:rsid w:val="00874C40"/>
    <w:rsid w:val="00887D88"/>
    <w:rsid w:val="008A5E8A"/>
    <w:rsid w:val="008F0A7B"/>
    <w:rsid w:val="008F0C2F"/>
    <w:rsid w:val="00965FF8"/>
    <w:rsid w:val="0097740A"/>
    <w:rsid w:val="009908F3"/>
    <w:rsid w:val="009A160C"/>
    <w:rsid w:val="009D7547"/>
    <w:rsid w:val="009D7E37"/>
    <w:rsid w:val="009F3DF5"/>
    <w:rsid w:val="009F6154"/>
    <w:rsid w:val="00A02BA2"/>
    <w:rsid w:val="00A05FB4"/>
    <w:rsid w:val="00A30A3A"/>
    <w:rsid w:val="00A62F53"/>
    <w:rsid w:val="00AB7503"/>
    <w:rsid w:val="00AB7ED0"/>
    <w:rsid w:val="00AF33A9"/>
    <w:rsid w:val="00AF44EF"/>
    <w:rsid w:val="00B16B4B"/>
    <w:rsid w:val="00B52488"/>
    <w:rsid w:val="00B72276"/>
    <w:rsid w:val="00B90F1A"/>
    <w:rsid w:val="00BA6258"/>
    <w:rsid w:val="00BF1A52"/>
    <w:rsid w:val="00BF3A0B"/>
    <w:rsid w:val="00C052FD"/>
    <w:rsid w:val="00C25CFF"/>
    <w:rsid w:val="00C37F73"/>
    <w:rsid w:val="00C82557"/>
    <w:rsid w:val="00C92C97"/>
    <w:rsid w:val="00CC66A9"/>
    <w:rsid w:val="00CE2832"/>
    <w:rsid w:val="00D41CF2"/>
    <w:rsid w:val="00D72247"/>
    <w:rsid w:val="00D86307"/>
    <w:rsid w:val="00D96A2E"/>
    <w:rsid w:val="00E02454"/>
    <w:rsid w:val="00E03B80"/>
    <w:rsid w:val="00E0478A"/>
    <w:rsid w:val="00E264F0"/>
    <w:rsid w:val="00E641F5"/>
    <w:rsid w:val="00E73E81"/>
    <w:rsid w:val="00E76268"/>
    <w:rsid w:val="00EA6A9D"/>
    <w:rsid w:val="00EE0EC1"/>
    <w:rsid w:val="00F0756F"/>
    <w:rsid w:val="00F212CE"/>
    <w:rsid w:val="00F55713"/>
    <w:rsid w:val="00F67ED4"/>
    <w:rsid w:val="00F96A4B"/>
    <w:rsid w:val="00FB552E"/>
    <w:rsid w:val="00FC48F5"/>
    <w:rsid w:val="00FD65EA"/>
    <w:rsid w:val="012E6FAA"/>
    <w:rsid w:val="021A456A"/>
    <w:rsid w:val="029BC898"/>
    <w:rsid w:val="03911A2E"/>
    <w:rsid w:val="04816A33"/>
    <w:rsid w:val="0625D788"/>
    <w:rsid w:val="063BBD31"/>
    <w:rsid w:val="066E1611"/>
    <w:rsid w:val="08B16F9D"/>
    <w:rsid w:val="08E9A050"/>
    <w:rsid w:val="0903DDE4"/>
    <w:rsid w:val="095D76AB"/>
    <w:rsid w:val="0A7596C0"/>
    <w:rsid w:val="0C40420A"/>
    <w:rsid w:val="0D55A70F"/>
    <w:rsid w:val="0DBAC1E7"/>
    <w:rsid w:val="0FCFE0F4"/>
    <w:rsid w:val="12009E11"/>
    <w:rsid w:val="123B79EB"/>
    <w:rsid w:val="131AECD2"/>
    <w:rsid w:val="14533948"/>
    <w:rsid w:val="1485E0FD"/>
    <w:rsid w:val="1656C0FD"/>
    <w:rsid w:val="167DAE7D"/>
    <w:rsid w:val="17E9090C"/>
    <w:rsid w:val="18577436"/>
    <w:rsid w:val="19270451"/>
    <w:rsid w:val="192CDA64"/>
    <w:rsid w:val="1940B4A4"/>
    <w:rsid w:val="1A2812B0"/>
    <w:rsid w:val="1AB10B2A"/>
    <w:rsid w:val="1C5AD8BA"/>
    <w:rsid w:val="1CA329E3"/>
    <w:rsid w:val="1CB4B896"/>
    <w:rsid w:val="1CE94A19"/>
    <w:rsid w:val="1D22BF81"/>
    <w:rsid w:val="1D2A6706"/>
    <w:rsid w:val="1EBFBA7F"/>
    <w:rsid w:val="1F01B74D"/>
    <w:rsid w:val="1FC7FCDC"/>
    <w:rsid w:val="200A8357"/>
    <w:rsid w:val="203A53C7"/>
    <w:rsid w:val="203D2869"/>
    <w:rsid w:val="236709C8"/>
    <w:rsid w:val="23776602"/>
    <w:rsid w:val="23DA5E92"/>
    <w:rsid w:val="24022DF9"/>
    <w:rsid w:val="24A57F60"/>
    <w:rsid w:val="24AAF48F"/>
    <w:rsid w:val="26325CED"/>
    <w:rsid w:val="27EBBB3C"/>
    <w:rsid w:val="29F19939"/>
    <w:rsid w:val="2B64B1FD"/>
    <w:rsid w:val="2B9F7363"/>
    <w:rsid w:val="2C8DCCA0"/>
    <w:rsid w:val="2CD80FE0"/>
    <w:rsid w:val="2F61A80F"/>
    <w:rsid w:val="30AFB1F5"/>
    <w:rsid w:val="341CED0D"/>
    <w:rsid w:val="34366CC3"/>
    <w:rsid w:val="352457D0"/>
    <w:rsid w:val="368B4DD9"/>
    <w:rsid w:val="36C9043C"/>
    <w:rsid w:val="374B9B72"/>
    <w:rsid w:val="375ED0A0"/>
    <w:rsid w:val="38A63280"/>
    <w:rsid w:val="390C9011"/>
    <w:rsid w:val="3A7216AD"/>
    <w:rsid w:val="3BE3C3F8"/>
    <w:rsid w:val="3C5694B9"/>
    <w:rsid w:val="3D4153C4"/>
    <w:rsid w:val="3E2E0213"/>
    <w:rsid w:val="3FDD2B6D"/>
    <w:rsid w:val="40128BD6"/>
    <w:rsid w:val="406B194D"/>
    <w:rsid w:val="40D41315"/>
    <w:rsid w:val="422F8E36"/>
    <w:rsid w:val="42887E49"/>
    <w:rsid w:val="447B86D2"/>
    <w:rsid w:val="47C3FA8F"/>
    <w:rsid w:val="47CF19AF"/>
    <w:rsid w:val="48A437D0"/>
    <w:rsid w:val="492D6FD6"/>
    <w:rsid w:val="4932B1C7"/>
    <w:rsid w:val="4962CE57"/>
    <w:rsid w:val="4972D2DD"/>
    <w:rsid w:val="49AAFE12"/>
    <w:rsid w:val="49DDF6FD"/>
    <w:rsid w:val="4CA31D91"/>
    <w:rsid w:val="4F0D33F1"/>
    <w:rsid w:val="4F94A121"/>
    <w:rsid w:val="4FC06886"/>
    <w:rsid w:val="50916D1E"/>
    <w:rsid w:val="52062B98"/>
    <w:rsid w:val="52B78C7D"/>
    <w:rsid w:val="5460F9DB"/>
    <w:rsid w:val="546A8B94"/>
    <w:rsid w:val="54969CC6"/>
    <w:rsid w:val="5578CB9B"/>
    <w:rsid w:val="5604BA1D"/>
    <w:rsid w:val="579A0BEB"/>
    <w:rsid w:val="5815C04D"/>
    <w:rsid w:val="58E56ED4"/>
    <w:rsid w:val="5972211F"/>
    <w:rsid w:val="5B8AB609"/>
    <w:rsid w:val="5BD06EA7"/>
    <w:rsid w:val="5C7B6181"/>
    <w:rsid w:val="5EA1637F"/>
    <w:rsid w:val="5FD204C1"/>
    <w:rsid w:val="61B2D7BD"/>
    <w:rsid w:val="63342D1A"/>
    <w:rsid w:val="63397828"/>
    <w:rsid w:val="63CD6B6B"/>
    <w:rsid w:val="6407242D"/>
    <w:rsid w:val="647ED3EB"/>
    <w:rsid w:val="66193713"/>
    <w:rsid w:val="6827014A"/>
    <w:rsid w:val="682E26FC"/>
    <w:rsid w:val="68A45396"/>
    <w:rsid w:val="6C3B3280"/>
    <w:rsid w:val="6C8F8E43"/>
    <w:rsid w:val="6CEFA844"/>
    <w:rsid w:val="6CFB986C"/>
    <w:rsid w:val="6EECF126"/>
    <w:rsid w:val="725ACC66"/>
    <w:rsid w:val="72888FAC"/>
    <w:rsid w:val="72894F7E"/>
    <w:rsid w:val="72CD6DA7"/>
    <w:rsid w:val="73AFCE6C"/>
    <w:rsid w:val="73C26CEA"/>
    <w:rsid w:val="75BBC246"/>
    <w:rsid w:val="75C2684E"/>
    <w:rsid w:val="76BFBC5E"/>
    <w:rsid w:val="78255293"/>
    <w:rsid w:val="783D571D"/>
    <w:rsid w:val="789AB34C"/>
    <w:rsid w:val="7A8A765B"/>
    <w:rsid w:val="7C4DFF6D"/>
    <w:rsid w:val="7CE28A3D"/>
    <w:rsid w:val="7D0648F3"/>
    <w:rsid w:val="7E15D339"/>
    <w:rsid w:val="7F18B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80CF1"/>
  <w15:chartTrackingRefBased/>
  <w15:docId w15:val="{8D9023AF-687E-854F-BFA9-77EDB0DC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76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76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76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76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76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76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76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76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76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76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76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76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76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76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76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76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76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76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76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76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76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76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76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6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76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76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6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6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76B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0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0ED"/>
  </w:style>
  <w:style w:type="paragraph" w:styleId="Footer">
    <w:name w:val="footer"/>
    <w:basedOn w:val="Normal"/>
    <w:link w:val="FooterChar"/>
    <w:uiPriority w:val="99"/>
    <w:unhideWhenUsed/>
    <w:rsid w:val="0080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0ED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7D0648F3"/>
    <w:rPr>
      <w:color w:val="467886"/>
      <w:u w:val="single"/>
    </w:rPr>
  </w:style>
  <w:style w:type="paragraph" w:styleId="Revision">
    <w:name w:val="Revision"/>
    <w:hidden/>
    <w:uiPriority w:val="99"/>
    <w:semiHidden/>
    <w:rsid w:val="00286166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1CF2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1C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1C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1C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1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1CF2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41CF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23646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791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ewillcure.com/innovation-index?utm_source=ins_tk&amp;utm_medium=organic_social&amp;utm_campaign=ci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x.com/cure34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stagram.com/wewillcure" TargetMode="External"/><Relationship Id="rId5" Type="http://schemas.openxmlformats.org/officeDocument/2006/relationships/styles" Target="styles.xml"/><Relationship Id="rId15" Type="http://schemas.openxmlformats.org/officeDocument/2006/relationships/hyperlink" Target="https://wewillcure.com/innovation-index?utm_source=ins_tk&amp;utm_medium=organic_social&amp;utm_campaign=cii" TargetMode="External"/><Relationship Id="rId10" Type="http://schemas.openxmlformats.org/officeDocument/2006/relationships/hyperlink" Target="https://www.linkedin.com/company/curenyc" TargetMode="External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ewillcure.com/innovation-index?utm_source=ins_tk&amp;utm_medium=organic_social&amp;utm_campaign=ci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otes xmlns="08c336ce-85e5-4319-b0b8-097a089abb9c" xsi:nil="true"/>
    <RachelsNote xmlns="08c336ce-85e5-4319-b0b8-097a089abb9c" xsi:nil="true"/>
    <_ip_UnifiedCompliancePolicyProperties xmlns="http://schemas.microsoft.com/sharepoint/v3" xsi:nil="true"/>
    <lcf76f155ced4ddcb4097134ff3c332f xmlns="08c336ce-85e5-4319-b0b8-097a089abb9c">
      <Terms xmlns="http://schemas.microsoft.com/office/infopath/2007/PartnerControls"/>
    </lcf76f155ced4ddcb4097134ff3c332f>
    <TaxCatchAll xmlns="b07f5083-8a55-47eb-a35f-94041193411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5CE91AC57854EB2503C922BC3DF4C" ma:contentTypeVersion="22" ma:contentTypeDescription="Create a new document." ma:contentTypeScope="" ma:versionID="748ba2d77f01b8711ba0cb737150b6eb">
  <xsd:schema xmlns:xsd="http://www.w3.org/2001/XMLSchema" xmlns:xs="http://www.w3.org/2001/XMLSchema" xmlns:p="http://schemas.microsoft.com/office/2006/metadata/properties" xmlns:ns1="http://schemas.microsoft.com/sharepoint/v3" xmlns:ns2="08c336ce-85e5-4319-b0b8-097a089abb9c" xmlns:ns3="b07f5083-8a55-47eb-a35f-940411934115" targetNamespace="http://schemas.microsoft.com/office/2006/metadata/properties" ma:root="true" ma:fieldsID="15be6e487c2863bc295e0f1098042acf" ns1:_="" ns2:_="" ns3:_="">
    <xsd:import namespace="http://schemas.microsoft.com/sharepoint/v3"/>
    <xsd:import namespace="08c336ce-85e5-4319-b0b8-097a089abb9c"/>
    <xsd:import namespace="b07f5083-8a55-47eb-a35f-9404119341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Not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2:Rachels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336ce-85e5-4319-b0b8-097a089ab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3ba0554-7409-401b-8eb9-a51fff3cd0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5" nillable="true" ma:displayName="Notes" ma:description="Notes for team about document" ma:format="Dropdown" ma:internalName="Notes">
      <xsd:simpleType>
        <xsd:restriction base="dms:Note">
          <xsd:maxLength value="255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RachelsNote" ma:index="29" nillable="true" ma:displayName="Rachel's Note" ma:format="Dropdown" ma:internalName="RachelsNo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7f5083-8a55-47eb-a35f-9404119341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0ce128f-e893-4bfd-977c-17e64c220145}" ma:internalName="TaxCatchAll" ma:showField="CatchAllData" ma:web="b07f5083-8a55-47eb-a35f-9404119341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9C7E33-1717-40D0-8604-06AA35E2E0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8c336ce-85e5-4319-b0b8-097a089abb9c"/>
    <ds:schemaRef ds:uri="b07f5083-8a55-47eb-a35f-940411934115"/>
  </ds:schemaRefs>
</ds:datastoreItem>
</file>

<file path=customXml/itemProps2.xml><?xml version="1.0" encoding="utf-8"?>
<ds:datastoreItem xmlns:ds="http://schemas.openxmlformats.org/officeDocument/2006/customXml" ds:itemID="{0D48CB4E-BED5-4C3F-94E4-57AD6A180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8c336ce-85e5-4319-b0b8-097a089abb9c"/>
    <ds:schemaRef ds:uri="b07f5083-8a55-47eb-a35f-9404119341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84F754-F160-4D2D-9CCB-4CA903C9D0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392</Words>
  <Characters>2763</Characters>
  <Application>Microsoft Office Word</Application>
  <DocSecurity>0</DocSecurity>
  <Lines>64</Lines>
  <Paragraphs>38</Paragraphs>
  <ScaleCrop>false</ScaleCrop>
  <Company>Marion</Company>
  <LinksUpToDate>false</LinksUpToDate>
  <CharactersWithSpaces>3117</CharactersWithSpaces>
  <SharedDoc>false</SharedDoc>
  <HLinks>
    <vt:vector size="84" baseType="variant">
      <vt:variant>
        <vt:i4>1048600</vt:i4>
      </vt:variant>
      <vt:variant>
        <vt:i4>27</vt:i4>
      </vt:variant>
      <vt:variant>
        <vt:i4>0</vt:i4>
      </vt:variant>
      <vt:variant>
        <vt:i4>5</vt:i4>
      </vt:variant>
      <vt:variant>
        <vt:lpwstr>https://wewillcure.com/innovation-index?utm_source=ins_tk&amp;utm_medium=website&amp;utm_campaign=cii</vt:lpwstr>
      </vt:variant>
      <vt:variant>
        <vt:lpwstr/>
      </vt:variant>
      <vt:variant>
        <vt:i4>1048600</vt:i4>
      </vt:variant>
      <vt:variant>
        <vt:i4>24</vt:i4>
      </vt:variant>
      <vt:variant>
        <vt:i4>0</vt:i4>
      </vt:variant>
      <vt:variant>
        <vt:i4>5</vt:i4>
      </vt:variant>
      <vt:variant>
        <vt:lpwstr>https://wewillcure.com/innovation-index?utm_source=ins_tk&amp;utm_medium=website&amp;utm_campaign=cii</vt:lpwstr>
      </vt:variant>
      <vt:variant>
        <vt:lpwstr/>
      </vt:variant>
      <vt:variant>
        <vt:i4>2621449</vt:i4>
      </vt:variant>
      <vt:variant>
        <vt:i4>21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7274620</vt:i4>
      </vt:variant>
      <vt:variant>
        <vt:i4>18</vt:i4>
      </vt:variant>
      <vt:variant>
        <vt:i4>0</vt:i4>
      </vt:variant>
      <vt:variant>
        <vt:i4>5</vt:i4>
      </vt:variant>
      <vt:variant>
        <vt:lpwstr>https://wewillcure.com/</vt:lpwstr>
      </vt:variant>
      <vt:variant>
        <vt:lpwstr/>
      </vt:variant>
      <vt:variant>
        <vt:i4>2621449</vt:i4>
      </vt:variant>
      <vt:variant>
        <vt:i4>15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2621449</vt:i4>
      </vt:variant>
      <vt:variant>
        <vt:i4>12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2621449</vt:i4>
      </vt:variant>
      <vt:variant>
        <vt:i4>9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2621449</vt:i4>
      </vt:variant>
      <vt:variant>
        <vt:i4>6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2621449</vt:i4>
      </vt:variant>
      <vt:variant>
        <vt:i4>3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4456471</vt:i4>
      </vt:variant>
      <vt:variant>
        <vt:i4>0</vt:i4>
      </vt:variant>
      <vt:variant>
        <vt:i4>0</vt:i4>
      </vt:variant>
      <vt:variant>
        <vt:i4>5</vt:i4>
      </vt:variant>
      <vt:variant>
        <vt:lpwstr>https://www.linkedin.com/company/curenyc</vt:lpwstr>
      </vt:variant>
      <vt:variant>
        <vt:lpwstr/>
      </vt:variant>
      <vt:variant>
        <vt:i4>2555908</vt:i4>
      </vt:variant>
      <vt:variant>
        <vt:i4>9</vt:i4>
      </vt:variant>
      <vt:variant>
        <vt:i4>0</vt:i4>
      </vt:variant>
      <vt:variant>
        <vt:i4>5</vt:i4>
      </vt:variant>
      <vt:variant>
        <vt:lpwstr>mailto:AGiordano@cureexperience.com</vt:lpwstr>
      </vt:variant>
      <vt:variant>
        <vt:lpwstr/>
      </vt:variant>
      <vt:variant>
        <vt:i4>2162718</vt:i4>
      </vt:variant>
      <vt:variant>
        <vt:i4>6</vt:i4>
      </vt:variant>
      <vt:variant>
        <vt:i4>0</vt:i4>
      </vt:variant>
      <vt:variant>
        <vt:i4>5</vt:i4>
      </vt:variant>
      <vt:variant>
        <vt:lpwstr>mailto:mglick@cureexperience.com</vt:lpwstr>
      </vt:variant>
      <vt:variant>
        <vt:lpwstr/>
      </vt:variant>
      <vt:variant>
        <vt:i4>2555908</vt:i4>
      </vt:variant>
      <vt:variant>
        <vt:i4>3</vt:i4>
      </vt:variant>
      <vt:variant>
        <vt:i4>0</vt:i4>
      </vt:variant>
      <vt:variant>
        <vt:i4>5</vt:i4>
      </vt:variant>
      <vt:variant>
        <vt:lpwstr>mailto:AGiordano@cureexperience.com</vt:lpwstr>
      </vt:variant>
      <vt:variant>
        <vt:lpwstr/>
      </vt:variant>
      <vt:variant>
        <vt:i4>2162718</vt:i4>
      </vt:variant>
      <vt:variant>
        <vt:i4>0</vt:i4>
      </vt:variant>
      <vt:variant>
        <vt:i4>0</vt:i4>
      </vt:variant>
      <vt:variant>
        <vt:i4>5</vt:i4>
      </vt:variant>
      <vt:variant>
        <vt:lpwstr>mailto:mglick@cureexperience.com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</dc:creator>
  <cp:keywords/>
  <dc:description/>
  <cp:lastModifiedBy>Anthony Giordano</cp:lastModifiedBy>
  <cp:revision>3</cp:revision>
  <dcterms:created xsi:type="dcterms:W3CDTF">2026-04-28T17:43:00Z</dcterms:created>
  <dcterms:modified xsi:type="dcterms:W3CDTF">2026-04-28T18:22:00Z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0x010100FDE5CE91AC57854EB2503C922BC3DF4C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2026-04-19T21:53:12Z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d1db2fcb-6845-4ad5-9071-ad028c478597</vt:lpwstr>
  </property>
  <property fmtid="{D5CDD505-2E9C-101B-9397-08002B2CF9AE}" pid="9" name="MSIP_Label_defa4170-0d19-0005-0004-bc88714345d2_ActionId">
    <vt:lpwstr>b1a7f2b0-883f-464f-882c-95b661a4a199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50, 3, 0, 1</vt:lpwstr>
  </property>
</Properties>
</file>